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>Уважаемый родитель!</w:t>
      </w:r>
      <w:r>
        <w:rPr>
          <w:rFonts w:ascii="PT Astra Serif" w:hAnsi="PT Astra Serif"/>
          <w:color w:val="242424"/>
          <w:sz w:val="24"/>
        </w:rPr>
        <w:t xml:space="preserve"> </w:t>
      </w:r>
    </w:p>
    <w:p w14:paraId="02000000">
      <w:pPr>
        <w:spacing w:after="0" w:line="240" w:lineRule="auto"/>
        <w:ind w:firstLine="567" w:left="-851"/>
        <w:contextualSpacing w:val="1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>Ваш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р</w:t>
      </w:r>
      <w:r>
        <w:rPr>
          <w:rFonts w:ascii="PT Astra Serif" w:hAnsi="PT Astra Serif"/>
          <w:color w:val="242424"/>
          <w:sz w:val="24"/>
        </w:rPr>
        <w:t>ебенок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растет</w:t>
      </w:r>
      <w:r>
        <w:rPr>
          <w:rFonts w:ascii="PT Astra Serif" w:hAnsi="PT Astra Serif"/>
          <w:color w:val="242424"/>
          <w:sz w:val="24"/>
        </w:rPr>
        <w:t xml:space="preserve">, </w:t>
      </w:r>
      <w:r>
        <w:rPr>
          <w:rFonts w:ascii="PT Astra Serif" w:hAnsi="PT Astra Serif"/>
          <w:color w:val="242424"/>
          <w:sz w:val="24"/>
        </w:rPr>
        <w:t>становится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старше</w:t>
      </w:r>
      <w:r>
        <w:rPr>
          <w:rFonts w:ascii="PT Astra Serif" w:hAnsi="PT Astra Serif"/>
          <w:color w:val="242424"/>
          <w:sz w:val="24"/>
        </w:rPr>
        <w:t xml:space="preserve">, </w:t>
      </w:r>
      <w:r>
        <w:rPr>
          <w:rFonts w:ascii="PT Astra Serif" w:hAnsi="PT Astra Serif"/>
          <w:color w:val="242424"/>
          <w:sz w:val="24"/>
        </w:rPr>
        <w:t>самостоятельнее</w:t>
      </w:r>
      <w:r>
        <w:rPr>
          <w:rFonts w:ascii="PT Astra Serif" w:hAnsi="PT Astra Serif"/>
          <w:color w:val="242424"/>
          <w:sz w:val="24"/>
        </w:rPr>
        <w:t xml:space="preserve">, </w:t>
      </w:r>
      <w:r>
        <w:rPr>
          <w:rFonts w:ascii="PT Astra Serif" w:hAnsi="PT Astra Serif"/>
          <w:color w:val="242424"/>
          <w:sz w:val="24"/>
        </w:rPr>
        <w:t>у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него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меняется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мировосприятие</w:t>
      </w:r>
      <w:r>
        <w:rPr>
          <w:rFonts w:ascii="PT Astra Serif" w:hAnsi="PT Astra Serif"/>
          <w:color w:val="242424"/>
          <w:sz w:val="24"/>
        </w:rPr>
        <w:t xml:space="preserve">, </w:t>
      </w:r>
      <w:r>
        <w:rPr>
          <w:rFonts w:ascii="PT Astra Serif" w:hAnsi="PT Astra Serif"/>
          <w:color w:val="242424"/>
          <w:sz w:val="24"/>
        </w:rPr>
        <w:t>повышается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потребность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в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самоуважении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и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самоутверждении</w:t>
      </w:r>
      <w:r>
        <w:rPr>
          <w:rFonts w:ascii="PT Astra Serif" w:hAnsi="PT Astra Serif"/>
          <w:color w:val="242424"/>
          <w:sz w:val="24"/>
        </w:rPr>
        <w:t xml:space="preserve">. </w:t>
      </w:r>
      <w:r>
        <w:rPr>
          <w:rFonts w:ascii="PT Astra Serif" w:hAnsi="PT Astra Serif"/>
          <w:color w:val="242424"/>
          <w:sz w:val="24"/>
        </w:rPr>
        <w:t>Он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взрослеет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и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дистанцируется</w:t>
      </w:r>
      <w:r>
        <w:rPr>
          <w:rFonts w:ascii="PT Astra Serif" w:hAnsi="PT Astra Serif"/>
          <w:color w:val="242424"/>
          <w:sz w:val="24"/>
        </w:rPr>
        <w:t xml:space="preserve">, </w:t>
      </w:r>
      <w:r>
        <w:rPr>
          <w:rFonts w:ascii="PT Astra Serif" w:hAnsi="PT Astra Serif"/>
          <w:color w:val="242424"/>
          <w:sz w:val="24"/>
        </w:rPr>
        <w:t>иногда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замыкается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в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себе</w:t>
      </w:r>
      <w:r>
        <w:rPr>
          <w:rFonts w:ascii="PT Astra Serif" w:hAnsi="PT Astra Serif"/>
          <w:color w:val="242424"/>
          <w:sz w:val="24"/>
        </w:rPr>
        <w:t xml:space="preserve">, </w:t>
      </w:r>
      <w:r>
        <w:rPr>
          <w:rFonts w:ascii="PT Astra Serif" w:hAnsi="PT Astra Serif"/>
          <w:color w:val="242424"/>
          <w:sz w:val="24"/>
        </w:rPr>
        <w:t>находя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новые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авторитеты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среди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окружающих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его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людей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или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популярных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личностей</w:t>
      </w:r>
      <w:r>
        <w:rPr>
          <w:rFonts w:ascii="PT Astra Serif" w:hAnsi="PT Astra Serif"/>
          <w:color w:val="242424"/>
          <w:sz w:val="24"/>
        </w:rPr>
        <w:t xml:space="preserve">. </w:t>
      </w:r>
    </w:p>
    <w:p w14:paraId="03000000">
      <w:pPr>
        <w:spacing w:after="0" w:line="240" w:lineRule="auto"/>
        <w:ind w:firstLine="567" w:left="-851"/>
        <w:contextualSpacing w:val="1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 xml:space="preserve">Для </w:t>
      </w:r>
      <w:r>
        <w:rPr>
          <w:rFonts w:ascii="PT Astra Serif" w:hAnsi="PT Astra Serif"/>
          <w:color w:val="242424"/>
          <w:sz w:val="24"/>
        </w:rPr>
        <w:t xml:space="preserve">профилактики и оказания </w:t>
      </w:r>
      <w:r>
        <w:rPr>
          <w:rFonts w:ascii="PT Astra Serif" w:hAnsi="PT Astra Serif"/>
          <w:color w:val="242424"/>
          <w:sz w:val="24"/>
        </w:rPr>
        <w:t>своевременной помощи</w:t>
      </w:r>
      <w:r>
        <w:rPr>
          <w:rFonts w:ascii="PT Astra Serif" w:hAnsi="PT Astra Serif"/>
          <w:color w:val="242424"/>
          <w:sz w:val="24"/>
        </w:rPr>
        <w:t xml:space="preserve"> подросткам и их семьям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по всей России в образовательных организациях ежегодно провод</w:t>
      </w:r>
      <w:r>
        <w:rPr>
          <w:rFonts w:ascii="PT Astra Serif" w:hAnsi="PT Astra Serif"/>
          <w:color w:val="242424"/>
          <w:sz w:val="24"/>
        </w:rPr>
        <w:t>я</w:t>
      </w:r>
      <w:r>
        <w:rPr>
          <w:rFonts w:ascii="PT Astra Serif" w:hAnsi="PT Astra Serif"/>
          <w:color w:val="242424"/>
          <w:sz w:val="24"/>
        </w:rPr>
        <w:t>тся</w:t>
      </w:r>
      <w:r>
        <w:rPr>
          <w:rFonts w:ascii="PT Astra Serif" w:hAnsi="PT Astra Serif"/>
          <w:color w:val="242424"/>
          <w:sz w:val="24"/>
        </w:rPr>
        <w:t xml:space="preserve"> мероприятия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раннего выявления незаконного потребления наркотических средств и психотропных веществ</w:t>
      </w:r>
      <w:r>
        <w:rPr>
          <w:rFonts w:ascii="PT Astra Serif" w:hAnsi="PT Astra Serif"/>
          <w:color w:val="242424"/>
          <w:sz w:val="24"/>
        </w:rPr>
        <w:t xml:space="preserve">. </w:t>
      </w:r>
    </w:p>
    <w:p w14:paraId="04000000">
      <w:pPr>
        <w:spacing w:after="0" w:line="240" w:lineRule="auto"/>
        <w:ind w:firstLine="567" w:left="-851"/>
        <w:contextualSpacing w:val="1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>Такая</w:t>
      </w:r>
      <w:r>
        <w:rPr>
          <w:rFonts w:ascii="PT Astra Serif" w:hAnsi="PT Astra Serif"/>
          <w:color w:val="242424"/>
          <w:sz w:val="24"/>
        </w:rPr>
        <w:t xml:space="preserve"> форм</w:t>
      </w:r>
      <w:r>
        <w:rPr>
          <w:rFonts w:ascii="PT Astra Serif" w:hAnsi="PT Astra Serif"/>
          <w:color w:val="242424"/>
          <w:sz w:val="24"/>
        </w:rPr>
        <w:t>а</w:t>
      </w:r>
      <w:r>
        <w:rPr>
          <w:rFonts w:ascii="PT Astra Serif" w:hAnsi="PT Astra Serif"/>
          <w:color w:val="242424"/>
          <w:sz w:val="24"/>
        </w:rPr>
        <w:t xml:space="preserve"> профилактики включает в себя два этапа:</w:t>
      </w:r>
    </w:p>
    <w:p w14:paraId="05000000">
      <w:pPr>
        <w:spacing w:after="0" w:line="240" w:lineRule="auto"/>
        <w:ind w:firstLine="567" w:left="-851"/>
        <w:contextualSpacing w:val="1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 xml:space="preserve">- </w:t>
      </w:r>
      <w:r>
        <w:rPr>
          <w:rFonts w:ascii="PT Astra Serif" w:hAnsi="PT Astra Serif"/>
          <w:color w:val="242424"/>
          <w:sz w:val="24"/>
        </w:rPr>
        <w:t>с</w:t>
      </w:r>
      <w:r>
        <w:rPr>
          <w:rFonts w:ascii="PT Astra Serif" w:hAnsi="PT Astra Serif"/>
          <w:color w:val="242424"/>
          <w:sz w:val="24"/>
        </w:rPr>
        <w:t>оциально-психологическое тестирование;</w:t>
      </w:r>
    </w:p>
    <w:p w14:paraId="06000000">
      <w:pPr>
        <w:spacing w:after="0" w:line="240" w:lineRule="auto"/>
        <w:ind w:firstLine="567" w:left="-851"/>
        <w:contextualSpacing w:val="1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>- профилактические медицинские осмотры.</w:t>
      </w:r>
    </w:p>
    <w:p w14:paraId="07000000">
      <w:pPr>
        <w:spacing w:after="0" w:line="240" w:lineRule="auto"/>
        <w:ind w:firstLine="567" w:left="-851"/>
        <w:contextualSpacing w:val="1"/>
        <w:jc w:val="both"/>
        <w:rPr>
          <w:rFonts w:ascii="PT Astra Serif" w:hAnsi="PT Astra Serif"/>
          <w:color w:val="242424"/>
          <w:sz w:val="24"/>
        </w:rPr>
      </w:pPr>
    </w:p>
    <w:p w14:paraId="08000000">
      <w:pPr>
        <w:spacing w:after="0" w:line="240" w:lineRule="auto"/>
        <w:ind w:firstLine="567" w:left="-851"/>
        <w:contextualSpacing w:val="1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 xml:space="preserve">Что такое Социально-психологическое тестирование и почему </w:t>
      </w:r>
      <w:r>
        <w:rPr>
          <w:rFonts w:ascii="PT Astra Serif" w:hAnsi="PT Astra Serif"/>
          <w:color w:val="242424"/>
          <w:sz w:val="24"/>
        </w:rPr>
        <w:t>оно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нужно</w:t>
      </w:r>
      <w:r>
        <w:rPr>
          <w:rFonts w:ascii="PT Astra Serif" w:hAnsi="PT Astra Serif"/>
          <w:color w:val="242424"/>
          <w:sz w:val="24"/>
        </w:rPr>
        <w:t xml:space="preserve"> для каждой семьи?</w:t>
      </w:r>
    </w:p>
    <w:p w14:paraId="09000000">
      <w:pPr>
        <w:spacing w:after="0" w:line="240" w:lineRule="auto"/>
        <w:ind w:firstLine="567" w:left="-851"/>
        <w:contextualSpacing w:val="1"/>
        <w:jc w:val="both"/>
        <w:rPr>
          <w:rFonts w:ascii="PT Astra Serif" w:hAnsi="PT Astra Serif"/>
          <w:color w:val="242424"/>
          <w:sz w:val="24"/>
        </w:rPr>
      </w:pPr>
    </w:p>
    <w:p w14:paraId="0A000000">
      <w:pPr>
        <w:spacing w:after="0" w:line="240" w:lineRule="auto"/>
        <w:ind w:firstLine="567" w:left="-851"/>
        <w:contextualSpacing w:val="1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>Социально</w:t>
      </w:r>
      <w:r>
        <w:rPr>
          <w:rFonts w:ascii="PT Astra Serif" w:hAnsi="PT Astra Serif"/>
          <w:color w:val="242424"/>
          <w:sz w:val="24"/>
        </w:rPr>
        <w:t>-</w:t>
      </w:r>
      <w:r>
        <w:rPr>
          <w:rFonts w:ascii="PT Astra Serif" w:hAnsi="PT Astra Serif"/>
          <w:color w:val="242424"/>
          <w:sz w:val="24"/>
        </w:rPr>
        <w:t xml:space="preserve">психологическое тестирование – </w:t>
      </w:r>
      <w:r>
        <w:rPr>
          <w:rFonts w:ascii="PT Astra Serif" w:hAnsi="PT Astra Serif"/>
          <w:color w:val="242424"/>
          <w:sz w:val="24"/>
        </w:rPr>
        <w:t>это опросник, состоящий из набора утверждений, предназначенный для установления индивидуально-психологических особенностей и различий, с целью выявить обучающихся с показателями повышенной вероятности вовлечения в зависимое поведение.</w:t>
      </w:r>
    </w:p>
    <w:p w14:paraId="0B000000">
      <w:pPr>
        <w:spacing w:after="0" w:line="240" w:lineRule="auto"/>
        <w:ind w:firstLine="567" w:left="-851"/>
        <w:contextualSpacing w:val="1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>Тестирование</w:t>
      </w:r>
      <w:r>
        <w:rPr>
          <w:rFonts w:ascii="PT Astra Serif" w:hAnsi="PT Astra Serif"/>
          <w:color w:val="242424"/>
          <w:sz w:val="24"/>
        </w:rPr>
        <w:t xml:space="preserve"> направленн</w:t>
      </w:r>
      <w:r>
        <w:rPr>
          <w:rFonts w:ascii="PT Astra Serif" w:hAnsi="PT Astra Serif"/>
          <w:color w:val="242424"/>
          <w:sz w:val="24"/>
        </w:rPr>
        <w:t>о</w:t>
      </w:r>
      <w:r>
        <w:rPr>
          <w:rFonts w:ascii="PT Astra Serif" w:hAnsi="PT Astra Serif"/>
          <w:color w:val="242424"/>
          <w:sz w:val="24"/>
        </w:rPr>
        <w:t xml:space="preserve"> на </w:t>
      </w:r>
      <w:r>
        <w:rPr>
          <w:rFonts w:ascii="PT Astra Serif" w:hAnsi="PT Astra Serif"/>
          <w:color w:val="242424"/>
          <w:sz w:val="24"/>
        </w:rPr>
        <w:t>изучение личностных особенностей ребенка</w:t>
      </w:r>
      <w:r>
        <w:rPr>
          <w:rFonts w:ascii="PT Astra Serif" w:hAnsi="PT Astra Serif"/>
          <w:color w:val="242424"/>
          <w:sz w:val="24"/>
        </w:rPr>
        <w:t xml:space="preserve">, его психологической устойчивости </w:t>
      </w:r>
      <w:r>
        <w:rPr>
          <w:rFonts w:ascii="PT Astra Serif" w:hAnsi="PT Astra Serif"/>
          <w:color w:val="242424"/>
          <w:sz w:val="24"/>
        </w:rPr>
        <w:t xml:space="preserve">и факторов, </w:t>
      </w:r>
      <w:r>
        <w:rPr>
          <w:rFonts w:ascii="PT Astra Serif" w:hAnsi="PT Astra Serif"/>
          <w:color w:val="242424"/>
          <w:sz w:val="24"/>
        </w:rPr>
        <w:t xml:space="preserve">негативно </w:t>
      </w:r>
      <w:r>
        <w:rPr>
          <w:rFonts w:ascii="PT Astra Serif" w:hAnsi="PT Astra Serif"/>
          <w:color w:val="242424"/>
          <w:sz w:val="24"/>
        </w:rPr>
        <w:t>влияющих на формирование подростка</w:t>
      </w:r>
      <w:r>
        <w:rPr>
          <w:rFonts w:ascii="PT Astra Serif" w:hAnsi="PT Astra Serif"/>
          <w:color w:val="242424"/>
          <w:sz w:val="24"/>
        </w:rPr>
        <w:t xml:space="preserve">. </w:t>
      </w:r>
      <w:r>
        <w:rPr>
          <w:rFonts w:ascii="PT Astra Serif" w:hAnsi="PT Astra Serif"/>
          <w:color w:val="242424"/>
          <w:sz w:val="24"/>
        </w:rPr>
        <w:t xml:space="preserve">Методика </w:t>
      </w:r>
      <w:r>
        <w:rPr>
          <w:rFonts w:ascii="PT Astra Serif" w:hAnsi="PT Astra Serif"/>
          <w:color w:val="242424"/>
          <w:sz w:val="24"/>
        </w:rPr>
        <w:t>не содержит прямых вопросов о наркотиках и их употреблени</w:t>
      </w:r>
      <w:r>
        <w:rPr>
          <w:rFonts w:ascii="PT Astra Serif" w:hAnsi="PT Astra Serif"/>
          <w:color w:val="242424"/>
          <w:sz w:val="24"/>
        </w:rPr>
        <w:t>и</w:t>
      </w:r>
      <w:r>
        <w:rPr>
          <w:rFonts w:ascii="PT Astra Serif" w:hAnsi="PT Astra Serif"/>
          <w:color w:val="242424"/>
          <w:sz w:val="24"/>
        </w:rPr>
        <w:t>, что позволяет снизить эмоциональное напряжение и защитные факторы подростка, отвечать искренне и получить достоверный результат.</w:t>
      </w:r>
    </w:p>
    <w:p w14:paraId="0C000000">
      <w:pPr>
        <w:spacing w:after="0" w:line="240" w:lineRule="auto"/>
        <w:ind w:firstLine="567" w:left="-851"/>
        <w:contextualSpacing w:val="1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>С помощью результатов тестирования вы сможете лучше узнать и понять своего ребенка, особенности его взаимоотношений с семьей и друзьями, возможные проблемные зоны, получить профессиональную и эффективную помощь специалистов, а главное помо</w:t>
      </w:r>
      <w:r>
        <w:rPr>
          <w:rFonts w:ascii="PT Astra Serif" w:hAnsi="PT Astra Serif"/>
          <w:color w:val="242424"/>
          <w:sz w:val="24"/>
        </w:rPr>
        <w:t>чь своему ребенку сделать правильный выбор в пользу здоровой и счастливой жизни.</w:t>
      </w:r>
    </w:p>
    <w:p w14:paraId="0D000000">
      <w:pPr>
        <w:spacing w:after="0" w:line="240" w:lineRule="auto"/>
        <w:ind w:firstLine="567" w:left="-851"/>
        <w:contextualSpacing w:val="1"/>
        <w:jc w:val="both"/>
        <w:rPr>
          <w:rFonts w:ascii="PT Astra Serif" w:hAnsi="PT Astra Serif"/>
          <w:color w:val="242424"/>
          <w:sz w:val="24"/>
        </w:rPr>
      </w:pPr>
    </w:p>
    <w:p w14:paraId="0E000000">
      <w:pPr>
        <w:spacing w:after="0" w:line="240" w:lineRule="auto"/>
        <w:ind w:firstLine="567" w:left="-851"/>
        <w:contextualSpacing w:val="1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>Что важно знать о Социально-психологическом тестировании.</w:t>
      </w:r>
    </w:p>
    <w:p w14:paraId="0F000000">
      <w:pPr>
        <w:spacing w:after="0" w:line="240" w:lineRule="auto"/>
        <w:ind w:firstLine="567" w:left="-851"/>
        <w:contextualSpacing w:val="1"/>
        <w:jc w:val="both"/>
        <w:rPr>
          <w:rFonts w:ascii="PT Astra Serif" w:hAnsi="PT Astra Serif"/>
          <w:color w:val="242424"/>
          <w:sz w:val="24"/>
        </w:rPr>
      </w:pPr>
    </w:p>
    <w:p w14:paraId="10000000">
      <w:pPr>
        <w:pStyle w:val="Style_1"/>
        <w:numPr>
          <w:ilvl w:val="0"/>
          <w:numId w:val="1"/>
        </w:numPr>
        <w:spacing w:after="0" w:line="240" w:lineRule="auto"/>
        <w:ind w:hanging="283" w:left="-284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 xml:space="preserve">Тестирование проходит в </w:t>
      </w:r>
      <w:r>
        <w:rPr>
          <w:rFonts w:ascii="PT Astra Serif" w:hAnsi="PT Astra Serif"/>
          <w:color w:val="242424"/>
          <w:sz w:val="24"/>
        </w:rPr>
        <w:t xml:space="preserve">электронной форме в </w:t>
      </w:r>
      <w:r>
        <w:rPr>
          <w:rFonts w:ascii="PT Astra Serif" w:hAnsi="PT Astra Serif"/>
          <w:color w:val="242424"/>
          <w:sz w:val="24"/>
        </w:rPr>
        <w:t>образовательном учреждении, где обучается ваш ребенок</w:t>
      </w:r>
      <w:r>
        <w:rPr>
          <w:rFonts w:ascii="PT Astra Serif" w:hAnsi="PT Astra Serif"/>
          <w:color w:val="242424"/>
          <w:sz w:val="24"/>
        </w:rPr>
        <w:t>, под руководством специалистов</w:t>
      </w:r>
      <w:r>
        <w:rPr>
          <w:rFonts w:ascii="PT Astra Serif" w:hAnsi="PT Astra Serif"/>
          <w:color w:val="242424"/>
          <w:sz w:val="24"/>
        </w:rPr>
        <w:t xml:space="preserve">. </w:t>
      </w:r>
      <w:r>
        <w:rPr>
          <w:rFonts w:ascii="PT Astra Serif" w:hAnsi="PT Astra Serif"/>
          <w:color w:val="242424"/>
          <w:sz w:val="24"/>
        </w:rPr>
        <w:t>Вы можете присутствовать в аудитории в качестве наблюдателя при проведении тестирования.</w:t>
      </w:r>
      <w:r>
        <w:rPr>
          <w:rFonts w:ascii="PT Astra Serif" w:hAnsi="PT Astra Serif"/>
          <w:color w:val="242424"/>
          <w:sz w:val="24"/>
        </w:rPr>
        <w:t xml:space="preserve"> </w:t>
      </w:r>
    </w:p>
    <w:p w14:paraId="11000000">
      <w:pPr>
        <w:pStyle w:val="Style_1"/>
        <w:spacing w:after="0" w:line="240" w:lineRule="auto"/>
        <w:ind w:firstLine="0" w:left="-284"/>
        <w:jc w:val="both"/>
        <w:rPr>
          <w:rFonts w:ascii="PT Astra Serif" w:hAnsi="PT Astra Serif"/>
          <w:color w:val="242424"/>
          <w:sz w:val="24"/>
        </w:rPr>
      </w:pPr>
    </w:p>
    <w:p w14:paraId="12000000">
      <w:pPr>
        <w:pStyle w:val="Style_1"/>
        <w:numPr>
          <w:ilvl w:val="0"/>
          <w:numId w:val="1"/>
        </w:numPr>
        <w:spacing w:after="0" w:line="240" w:lineRule="auto"/>
        <w:ind w:hanging="283" w:left="-284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 xml:space="preserve">Тестирование </w:t>
      </w:r>
      <w:r>
        <w:rPr>
          <w:rFonts w:ascii="PT Astra Serif" w:hAnsi="PT Astra Serif"/>
          <w:color w:val="242424"/>
          <w:sz w:val="24"/>
        </w:rPr>
        <w:t>проводится на основе добровольного информированного согласия</w:t>
      </w:r>
      <w:r>
        <w:rPr>
          <w:rFonts w:ascii="PT Astra Serif" w:hAnsi="PT Astra Serif"/>
          <w:color w:val="242424"/>
          <w:sz w:val="24"/>
        </w:rPr>
        <w:t>, которое предоставляют родители или законные представители.  Ребенок, которому исполнилось 15 лет</w:t>
      </w:r>
      <w:r>
        <w:rPr>
          <w:rFonts w:ascii="PT Astra Serif" w:hAnsi="PT Astra Serif"/>
          <w:color w:val="242424"/>
          <w:sz w:val="24"/>
        </w:rPr>
        <w:t>,</w:t>
      </w:r>
      <w:r>
        <w:rPr>
          <w:rFonts w:ascii="PT Astra Serif" w:hAnsi="PT Astra Serif"/>
          <w:color w:val="242424"/>
          <w:sz w:val="24"/>
        </w:rPr>
        <w:t xml:space="preserve"> вправе самостоятельно дать согласие на тестирование. </w:t>
      </w:r>
    </w:p>
    <w:p w14:paraId="13000000">
      <w:pPr>
        <w:pStyle w:val="Style_1"/>
        <w:spacing w:line="240" w:lineRule="auto"/>
        <w:ind/>
        <w:rPr>
          <w:rFonts w:ascii="PT Astra Serif" w:hAnsi="PT Astra Serif"/>
          <w:color w:val="242424"/>
          <w:sz w:val="24"/>
        </w:rPr>
      </w:pPr>
    </w:p>
    <w:p w14:paraId="14000000">
      <w:pPr>
        <w:pStyle w:val="Style_1"/>
        <w:numPr>
          <w:ilvl w:val="0"/>
          <w:numId w:val="1"/>
        </w:numPr>
        <w:spacing w:after="0" w:line="240" w:lineRule="auto"/>
        <w:ind w:hanging="283" w:left="-284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 xml:space="preserve">Тестирование является конфиденциальной процедурой. </w:t>
      </w:r>
      <w:r>
        <w:rPr>
          <w:rFonts w:ascii="PT Astra Serif" w:hAnsi="PT Astra Serif"/>
          <w:color w:val="242424"/>
          <w:sz w:val="24"/>
        </w:rPr>
        <w:t xml:space="preserve">Каждому обучающемуся присваивается свой индивидуальный код и пароль, для обеспечения информационной безопасности. </w:t>
      </w:r>
      <w:r>
        <w:rPr>
          <w:rFonts w:ascii="PT Astra Serif" w:hAnsi="PT Astra Serif"/>
          <w:color w:val="242424"/>
          <w:sz w:val="24"/>
        </w:rPr>
        <w:t>Результаты тестирования сообщаются только лично</w:t>
      </w:r>
      <w:r>
        <w:rPr>
          <w:rFonts w:ascii="PT Astra Serif" w:hAnsi="PT Astra Serif"/>
          <w:color w:val="242424"/>
          <w:sz w:val="24"/>
        </w:rPr>
        <w:t xml:space="preserve"> обучающемуся или его родителям (законн</w:t>
      </w:r>
      <w:r>
        <w:rPr>
          <w:rFonts w:ascii="PT Astra Serif" w:hAnsi="PT Astra Serif"/>
          <w:color w:val="242424"/>
          <w:sz w:val="24"/>
        </w:rPr>
        <w:t>ым</w:t>
      </w:r>
      <w:r>
        <w:rPr>
          <w:rFonts w:ascii="PT Astra Serif" w:hAnsi="PT Astra Serif"/>
          <w:color w:val="242424"/>
          <w:sz w:val="24"/>
        </w:rPr>
        <w:t xml:space="preserve"> представител</w:t>
      </w:r>
      <w:r>
        <w:rPr>
          <w:rFonts w:ascii="PT Astra Serif" w:hAnsi="PT Astra Serif"/>
          <w:color w:val="242424"/>
          <w:sz w:val="24"/>
        </w:rPr>
        <w:t>ям</w:t>
      </w:r>
      <w:r>
        <w:rPr>
          <w:rFonts w:ascii="PT Astra Serif" w:hAnsi="PT Astra Serif"/>
          <w:color w:val="242424"/>
          <w:sz w:val="24"/>
        </w:rPr>
        <w:t>)</w:t>
      </w:r>
      <w:r>
        <w:rPr>
          <w:rFonts w:ascii="PT Astra Serif" w:hAnsi="PT Astra Serif"/>
          <w:color w:val="242424"/>
          <w:sz w:val="24"/>
        </w:rPr>
        <w:t xml:space="preserve"> на консультации у психолога</w:t>
      </w:r>
      <w:r>
        <w:rPr>
          <w:rFonts w:ascii="PT Astra Serif" w:hAnsi="PT Astra Serif"/>
          <w:color w:val="242424"/>
          <w:sz w:val="24"/>
        </w:rPr>
        <w:t>.</w:t>
      </w:r>
    </w:p>
    <w:p w14:paraId="15000000">
      <w:pPr>
        <w:pStyle w:val="Style_1"/>
        <w:spacing w:after="0" w:line="240" w:lineRule="auto"/>
        <w:ind w:firstLine="0" w:left="-284"/>
        <w:jc w:val="both"/>
        <w:rPr>
          <w:rFonts w:ascii="PT Astra Serif" w:hAnsi="PT Astra Serif"/>
          <w:color w:val="242424"/>
          <w:sz w:val="24"/>
        </w:rPr>
      </w:pPr>
    </w:p>
    <w:p w14:paraId="16000000">
      <w:pPr>
        <w:pStyle w:val="Style_1"/>
        <w:numPr>
          <w:ilvl w:val="0"/>
          <w:numId w:val="1"/>
        </w:numPr>
        <w:spacing w:after="0" w:line="240" w:lineRule="auto"/>
        <w:ind w:hanging="283" w:left="-284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 xml:space="preserve">Тестирование </w:t>
      </w:r>
      <w:r>
        <w:rPr>
          <w:rFonts w:ascii="PT Astra Serif" w:hAnsi="PT Astra Serif"/>
          <w:color w:val="242424"/>
          <w:sz w:val="24"/>
        </w:rPr>
        <w:t>не выявляет факта употребления</w:t>
      </w:r>
      <w:r>
        <w:rPr>
          <w:rFonts w:ascii="PT Astra Serif" w:hAnsi="PT Astra Serif"/>
          <w:color w:val="242424"/>
          <w:sz w:val="24"/>
        </w:rPr>
        <w:t xml:space="preserve"> наркотиков и психоактивных веществ</w:t>
      </w:r>
      <w:r>
        <w:rPr>
          <w:rFonts w:ascii="PT Astra Serif" w:hAnsi="PT Astra Serif"/>
          <w:color w:val="242424"/>
          <w:sz w:val="24"/>
        </w:rPr>
        <w:t xml:space="preserve">, </w:t>
      </w:r>
      <w:r>
        <w:rPr>
          <w:rFonts w:ascii="PT Astra Serif" w:hAnsi="PT Astra Serif"/>
          <w:color w:val="242424"/>
          <w:sz w:val="24"/>
        </w:rPr>
        <w:t>не является основанием для</w:t>
      </w:r>
      <w:r>
        <w:rPr>
          <w:rFonts w:ascii="PT Astra Serif" w:hAnsi="PT Astra Serif"/>
          <w:color w:val="242424"/>
          <w:sz w:val="24"/>
        </w:rPr>
        <w:t xml:space="preserve"> применения мер </w:t>
      </w:r>
      <w:r>
        <w:rPr>
          <w:rFonts w:ascii="PT Astra Serif" w:hAnsi="PT Astra Serif"/>
          <w:color w:val="242424"/>
          <w:sz w:val="24"/>
        </w:rPr>
        <w:t>наказания</w:t>
      </w:r>
      <w:r>
        <w:rPr>
          <w:rFonts w:ascii="PT Astra Serif" w:hAnsi="PT Astra Serif"/>
          <w:color w:val="242424"/>
          <w:sz w:val="24"/>
        </w:rPr>
        <w:t xml:space="preserve"> или постановки </w:t>
      </w:r>
      <w:r>
        <w:rPr>
          <w:rFonts w:ascii="PT Astra Serif" w:hAnsi="PT Astra Serif"/>
          <w:color w:val="242424"/>
          <w:sz w:val="24"/>
        </w:rPr>
        <w:t>диагноза.</w:t>
      </w:r>
    </w:p>
    <w:p w14:paraId="17000000">
      <w:pPr>
        <w:pStyle w:val="Style_1"/>
        <w:spacing w:line="240" w:lineRule="auto"/>
        <w:ind/>
        <w:jc w:val="both"/>
        <w:rPr>
          <w:rFonts w:ascii="PT Astra Serif" w:hAnsi="PT Astra Serif"/>
          <w:color w:val="242424"/>
          <w:sz w:val="24"/>
        </w:rPr>
      </w:pPr>
    </w:p>
    <w:p w14:paraId="18000000">
      <w:pPr>
        <w:pStyle w:val="Style_1"/>
        <w:numPr>
          <w:ilvl w:val="0"/>
          <w:numId w:val="1"/>
        </w:numPr>
        <w:spacing w:line="240" w:lineRule="auto"/>
        <w:ind w:hanging="283" w:left="-284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>Индивидуальные результаты тестирования не используются</w:t>
      </w:r>
      <w:r>
        <w:rPr>
          <w:rFonts w:ascii="PT Astra Serif" w:hAnsi="PT Astra Serif"/>
          <w:color w:val="242424"/>
          <w:sz w:val="24"/>
        </w:rPr>
        <w:t xml:space="preserve"> в каких-либо целях, в том числе в отчетах о проведении социально-психологического тестирования.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Обобщенные 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обучающихся, у которых выявлен повышенный риск вовлечения в употребление запрещенных средств.</w:t>
      </w:r>
    </w:p>
    <w:p w14:paraId="19000000">
      <w:pPr>
        <w:pStyle w:val="Style_1"/>
        <w:spacing w:line="240" w:lineRule="auto"/>
        <w:ind/>
        <w:rPr>
          <w:rFonts w:ascii="PT Astra Serif" w:hAnsi="PT Astra Serif"/>
          <w:color w:val="242424"/>
          <w:sz w:val="24"/>
        </w:rPr>
      </w:pPr>
    </w:p>
    <w:p w14:paraId="1A000000">
      <w:pPr>
        <w:pStyle w:val="Style_1"/>
        <w:numPr>
          <w:ilvl w:val="0"/>
          <w:numId w:val="1"/>
        </w:numPr>
        <w:spacing w:line="240" w:lineRule="auto"/>
        <w:ind w:hanging="283" w:left="-284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 xml:space="preserve">По результатам тестирования </w:t>
      </w:r>
      <w:r>
        <w:rPr>
          <w:rFonts w:ascii="PT Astra Serif" w:hAnsi="PT Astra Serif"/>
          <w:color w:val="242424"/>
          <w:sz w:val="24"/>
        </w:rPr>
        <w:t>вы можете получить помощь</w:t>
      </w:r>
      <w:r>
        <w:rPr>
          <w:rFonts w:ascii="PT Astra Serif" w:hAnsi="PT Astra Serif"/>
          <w:color w:val="242424"/>
          <w:sz w:val="24"/>
        </w:rPr>
        <w:t xml:space="preserve"> квалифицированных специалистов, </w:t>
      </w:r>
      <w:r>
        <w:rPr>
          <w:rFonts w:ascii="PT Astra Serif" w:hAnsi="PT Astra Serif"/>
          <w:color w:val="242424"/>
          <w:sz w:val="24"/>
        </w:rPr>
        <w:t>оградить ребенка</w:t>
      </w:r>
      <w:r>
        <w:rPr>
          <w:rFonts w:ascii="PT Astra Serif" w:hAnsi="PT Astra Serif"/>
          <w:color w:val="242424"/>
          <w:sz w:val="24"/>
        </w:rPr>
        <w:t xml:space="preserve"> от необдуманных поступков.</w:t>
      </w:r>
    </w:p>
    <w:p w14:paraId="1B000000">
      <w:pPr>
        <w:pStyle w:val="Style_1"/>
        <w:spacing w:line="240" w:lineRule="auto"/>
        <w:ind/>
        <w:rPr>
          <w:rFonts w:ascii="PT Astra Serif" w:hAnsi="PT Astra Serif"/>
          <w:color w:val="242424"/>
          <w:sz w:val="24"/>
        </w:rPr>
      </w:pPr>
    </w:p>
    <w:p w14:paraId="1C000000">
      <w:pPr>
        <w:pStyle w:val="Style_1"/>
        <w:numPr>
          <w:ilvl w:val="0"/>
          <w:numId w:val="1"/>
        </w:numPr>
        <w:spacing w:after="0" w:line="240" w:lineRule="auto"/>
        <w:ind w:hanging="283" w:left="-284"/>
        <w:jc w:val="both"/>
        <w:rPr>
          <w:rFonts w:ascii="PT Astra Serif" w:hAnsi="PT Astra Serif"/>
          <w:color w:val="242424"/>
          <w:sz w:val="24"/>
        </w:rPr>
      </w:pPr>
      <w:r>
        <w:rPr>
          <w:rFonts w:ascii="PT Astra Serif" w:hAnsi="PT Astra Serif"/>
          <w:color w:val="242424"/>
          <w:sz w:val="24"/>
        </w:rPr>
        <w:t>Тестирование позволяет разрабатывать эффективные формы работы</w:t>
      </w:r>
      <w:r>
        <w:rPr>
          <w:rFonts w:ascii="PT Astra Serif" w:hAnsi="PT Astra Serif"/>
          <w:color w:val="242424"/>
          <w:sz w:val="24"/>
        </w:rPr>
        <w:t xml:space="preserve"> с подростками </w:t>
      </w:r>
      <w:r>
        <w:rPr>
          <w:rFonts w:ascii="PT Astra Serif" w:hAnsi="PT Astra Serif"/>
          <w:color w:val="242424"/>
          <w:sz w:val="24"/>
        </w:rPr>
        <w:t>по предупреждению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употребления</w:t>
      </w:r>
      <w:r>
        <w:rPr>
          <w:rFonts w:ascii="PT Astra Serif" w:hAnsi="PT Astra Serif"/>
          <w:color w:val="242424"/>
          <w:sz w:val="24"/>
        </w:rPr>
        <w:t xml:space="preserve"> наркотических средств и психотропных веществ</w:t>
      </w:r>
      <w:r>
        <w:rPr>
          <w:rFonts w:ascii="PT Astra Serif" w:hAnsi="PT Astra Serif"/>
          <w:color w:val="242424"/>
          <w:sz w:val="24"/>
        </w:rPr>
        <w:t>,</w:t>
      </w:r>
      <w:r>
        <w:rPr>
          <w:rFonts w:ascii="PT Astra Serif" w:hAnsi="PT Astra Serif"/>
          <w:color w:val="242424"/>
          <w:sz w:val="24"/>
        </w:rPr>
        <w:t xml:space="preserve"> </w:t>
      </w:r>
      <w:r>
        <w:rPr>
          <w:rFonts w:ascii="PT Astra Serif" w:hAnsi="PT Astra Serif"/>
          <w:color w:val="242424"/>
          <w:sz w:val="24"/>
        </w:rPr>
        <w:t>формировать единое профилактическое пространство в образовательной среде</w:t>
      </w:r>
      <w:r>
        <w:rPr>
          <w:rFonts w:ascii="PT Astra Serif" w:hAnsi="PT Astra Serif"/>
          <w:color w:val="242424"/>
          <w:sz w:val="24"/>
        </w:rPr>
        <w:t xml:space="preserve"> путем объединения всех участников профилактического процесса</w:t>
      </w:r>
      <w:r>
        <w:rPr>
          <w:rFonts w:ascii="PT Astra Serif" w:hAnsi="PT Astra Serif"/>
          <w:color w:val="242424"/>
          <w:sz w:val="24"/>
        </w:rPr>
        <w:t>.</w:t>
      </w:r>
    </w:p>
    <w:p w14:paraId="1D000000">
      <w:pPr>
        <w:pStyle w:val="Style_1"/>
        <w:spacing w:after="0" w:line="240" w:lineRule="auto"/>
        <w:ind w:firstLine="0" w:left="-284"/>
        <w:jc w:val="both"/>
        <w:rPr>
          <w:rFonts w:ascii="PT Astra Serif" w:hAnsi="PT Astra Serif"/>
          <w:color w:val="242424"/>
          <w:sz w:val="24"/>
        </w:rPr>
      </w:pPr>
    </w:p>
    <w:p w14:paraId="1E000000">
      <w:pPr>
        <w:pStyle w:val="Style_1"/>
        <w:spacing w:after="0" w:line="240" w:lineRule="auto"/>
        <w:ind w:firstLine="0" w:left="-284"/>
        <w:jc w:val="center"/>
        <w:rPr>
          <w:rFonts w:ascii="PT Astra Serif" w:hAnsi="PT Astra Serif"/>
          <w:b w:val="1"/>
          <w:color w:val="242424"/>
          <w:sz w:val="24"/>
        </w:rPr>
      </w:pPr>
      <w:bookmarkStart w:id="1" w:name="_GoBack"/>
      <w:r>
        <w:rPr>
          <w:rFonts w:ascii="PT Astra Serif" w:hAnsi="PT Astra Serif"/>
          <w:b w:val="1"/>
          <w:color w:val="242424"/>
          <w:sz w:val="24"/>
        </w:rPr>
        <w:t xml:space="preserve">Дорогие родители, мы предлагаем Вам стать участником формирования здорового будущего Ваших детей.  </w:t>
      </w:r>
    </w:p>
    <w:p w14:paraId="1F000000">
      <w:pPr>
        <w:pStyle w:val="Style_1"/>
        <w:spacing w:after="0" w:line="240" w:lineRule="auto"/>
        <w:ind w:firstLine="0" w:left="-284"/>
        <w:jc w:val="center"/>
        <w:rPr>
          <w:rFonts w:ascii="PT Astra Serif" w:hAnsi="PT Astra Serif"/>
          <w:b w:val="1"/>
          <w:color w:val="242424"/>
          <w:sz w:val="24"/>
        </w:rPr>
      </w:pPr>
      <w:r>
        <w:rPr>
          <w:rFonts w:ascii="PT Astra Serif" w:hAnsi="PT Astra Serif"/>
          <w:b w:val="1"/>
          <w:color w:val="242424"/>
          <w:sz w:val="24"/>
        </w:rPr>
        <w:t>И просим Вас проявить инициативу</w:t>
      </w:r>
      <w:r>
        <w:rPr>
          <w:rFonts w:ascii="PT Astra Serif" w:hAnsi="PT Astra Serif"/>
          <w:b w:val="1"/>
          <w:color w:val="242424"/>
          <w:sz w:val="24"/>
        </w:rPr>
        <w:t xml:space="preserve"> </w:t>
      </w:r>
      <w:r>
        <w:rPr>
          <w:rFonts w:ascii="PT Astra Serif" w:hAnsi="PT Astra Serif"/>
          <w:b w:val="1"/>
          <w:color w:val="242424"/>
          <w:sz w:val="24"/>
        </w:rPr>
        <w:t>–</w:t>
      </w:r>
      <w:r>
        <w:rPr>
          <w:rFonts w:ascii="PT Astra Serif" w:hAnsi="PT Astra Serif"/>
          <w:b w:val="1"/>
          <w:color w:val="242424"/>
          <w:sz w:val="24"/>
        </w:rPr>
        <w:t xml:space="preserve"> предложить своим детям участие в тестировании или дать свое согласие на участие Ваших детей в социально-психологическом тестировании.</w:t>
      </w:r>
    </w:p>
    <w:p w14:paraId="20000000">
      <w:pPr>
        <w:pStyle w:val="Style_1"/>
        <w:spacing w:after="0" w:line="240" w:lineRule="auto"/>
        <w:ind w:firstLine="0" w:left="-851"/>
        <w:jc w:val="center"/>
        <w:rPr>
          <w:rFonts w:ascii="PT Astra Serif" w:hAnsi="PT Astra Serif"/>
          <w:b w:val="1"/>
          <w:color w:val="242424"/>
          <w:sz w:val="24"/>
        </w:rPr>
      </w:pPr>
      <w:r>
        <w:rPr>
          <w:rFonts w:ascii="PT Astra Serif" w:hAnsi="PT Astra Serif"/>
          <w:b w:val="1"/>
          <w:color w:val="242424"/>
          <w:sz w:val="24"/>
        </w:rPr>
        <w:t>Если у Вас остались вопросы вы можете их задать на г</w:t>
      </w:r>
      <w:r>
        <w:rPr>
          <w:rFonts w:ascii="PT Astra Serif" w:hAnsi="PT Astra Serif"/>
          <w:b w:val="1"/>
          <w:color w:val="242424"/>
          <w:sz w:val="24"/>
        </w:rPr>
        <w:t>оряч</w:t>
      </w:r>
      <w:r>
        <w:rPr>
          <w:rFonts w:ascii="PT Astra Serif" w:hAnsi="PT Astra Serif"/>
          <w:b w:val="1"/>
          <w:color w:val="242424"/>
          <w:sz w:val="24"/>
        </w:rPr>
        <w:t>ей</w:t>
      </w:r>
      <w:r>
        <w:rPr>
          <w:rFonts w:ascii="PT Astra Serif" w:hAnsi="PT Astra Serif"/>
          <w:b w:val="1"/>
          <w:color w:val="242424"/>
          <w:sz w:val="24"/>
        </w:rPr>
        <w:t xml:space="preserve"> лини</w:t>
      </w:r>
      <w:r>
        <w:rPr>
          <w:rFonts w:ascii="PT Astra Serif" w:hAnsi="PT Astra Serif"/>
          <w:b w:val="1"/>
          <w:color w:val="242424"/>
          <w:sz w:val="24"/>
        </w:rPr>
        <w:t>и</w:t>
      </w:r>
      <w:r>
        <w:rPr>
          <w:rFonts w:ascii="PT Astra Serif" w:hAnsi="PT Astra Serif"/>
          <w:b w:val="1"/>
          <w:color w:val="242424"/>
          <w:sz w:val="24"/>
        </w:rPr>
        <w:t xml:space="preserve"> по вопросам проведения социально-психологического тестирования </w:t>
      </w:r>
      <w:r>
        <w:rPr>
          <w:rFonts w:ascii="PT Astra Serif" w:hAnsi="PT Astra Serif"/>
          <w:b w:val="1"/>
          <w:color w:val="242424"/>
          <w:sz w:val="24"/>
        </w:rPr>
        <w:t>http://fcprc.ru</w:t>
      </w:r>
      <w:bookmarkEnd w:id="1"/>
    </w:p>
    <w:p w14:paraId="21000000">
      <w:pPr>
        <w:pStyle w:val="Style_1"/>
        <w:spacing w:after="0" w:line="240" w:lineRule="auto"/>
        <w:ind w:firstLine="0" w:left="709"/>
        <w:jc w:val="center"/>
        <w:rPr>
          <w:rFonts w:ascii="PT Astra Serif" w:hAnsi="PT Astra Serif"/>
          <w:b w:val="1"/>
          <w:color w:val="242424"/>
          <w:sz w:val="24"/>
        </w:rPr>
      </w:pPr>
    </w:p>
    <w:sectPr>
      <w:pgSz w:h="16838" w:orient="portrait" w:w="11906"/>
      <w:pgMar w:bottom="426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"/>
      <w:lvlJc w:val="left"/>
      <w:pPr>
        <w:ind w:hanging="360" w:left="436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15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7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9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31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03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75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7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96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annotation subject"/>
    <w:basedOn w:val="Style_10"/>
    <w:next w:val="Style_10"/>
    <w:link w:val="Style_9_ch"/>
    <w:rPr>
      <w:b w:val="1"/>
    </w:rPr>
  </w:style>
  <w:style w:styleId="Style_9_ch" w:type="character">
    <w:name w:val="annotation subject"/>
    <w:basedOn w:val="Style_10_ch"/>
    <w:link w:val="Style_9"/>
    <w:rPr>
      <w:b w:val="1"/>
    </w:rPr>
  </w:style>
  <w:style w:styleId="Style_11" w:type="paragraph">
    <w:name w:val="Strong"/>
    <w:basedOn w:val="Style_12"/>
    <w:link w:val="Style_11_ch"/>
    <w:rPr>
      <w:b w:val="1"/>
    </w:rPr>
  </w:style>
  <w:style w:styleId="Style_11_ch" w:type="character">
    <w:name w:val="Strong"/>
    <w:basedOn w:val="Style_12_ch"/>
    <w:link w:val="Style_11"/>
    <w:rPr>
      <w:b w:val="1"/>
    </w:rPr>
  </w:style>
  <w:style w:styleId="Style_13" w:type="paragraph">
    <w:name w:val="Normal (Web)"/>
    <w:basedOn w:val="Style_2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2_ch"/>
    <w:link w:val="Style_13"/>
    <w:rPr>
      <w:rFonts w:ascii="Times New Roman" w:hAnsi="Times New Roman"/>
      <w:sz w:val="24"/>
    </w:rPr>
  </w:style>
  <w:style w:styleId="Style_14" w:type="paragraph">
    <w:name w:val="annotation reference"/>
    <w:basedOn w:val="Style_12"/>
    <w:link w:val="Style_14_ch"/>
    <w:rPr>
      <w:sz w:val="16"/>
    </w:rPr>
  </w:style>
  <w:style w:styleId="Style_14_ch" w:type="character">
    <w:name w:val="annotation reference"/>
    <w:basedOn w:val="Style_12_ch"/>
    <w:link w:val="Style_14"/>
    <w:rPr>
      <w:sz w:val="16"/>
    </w:rPr>
  </w:style>
  <w:style w:styleId="Style_15" w:type="paragraph">
    <w:name w:val="footnote reference"/>
    <w:basedOn w:val="Style_12"/>
    <w:link w:val="Style_15_ch"/>
    <w:rPr>
      <w:vertAlign w:val="superscript"/>
    </w:rPr>
  </w:style>
  <w:style w:styleId="Style_15_ch" w:type="character">
    <w:name w:val="footnote reference"/>
    <w:basedOn w:val="Style_12_ch"/>
    <w:link w:val="Style_15"/>
    <w:rPr>
      <w:vertAlign w:val="superscript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0" w:type="paragraph">
    <w:name w:val="annotation text"/>
    <w:basedOn w:val="Style_2"/>
    <w:link w:val="Style_10_ch"/>
    <w:pPr>
      <w:spacing w:line="240" w:lineRule="auto"/>
      <w:ind/>
    </w:pPr>
    <w:rPr>
      <w:sz w:val="20"/>
    </w:rPr>
  </w:style>
  <w:style w:styleId="Style_10_ch" w:type="character">
    <w:name w:val="annotation text"/>
    <w:basedOn w:val="Style_2_ch"/>
    <w:link w:val="Style_10"/>
    <w:rPr>
      <w:sz w:val="20"/>
    </w:rPr>
  </w:style>
  <w:style w:styleId="Style_16" w:type="paragraph">
    <w:name w:val="toc 3"/>
    <w:next w:val="Style_2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spacing w:after="200" w:line="276" w:lineRule="auto"/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2"/>
    <w:link w:val="Style_20_ch"/>
    <w:pPr>
      <w:spacing w:after="0" w:line="240" w:lineRule="auto"/>
      <w:ind/>
    </w:pPr>
    <w:rPr>
      <w:sz w:val="20"/>
    </w:rPr>
  </w:style>
  <w:style w:styleId="Style_20_ch" w:type="character">
    <w:name w:val="Footnote"/>
    <w:basedOn w:val="Style_2_ch"/>
    <w:link w:val="Style_20"/>
    <w:rPr>
      <w:sz w:val="20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Balloon Text"/>
    <w:basedOn w:val="Style_2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2024-10-09T13:17:07Z</dcterms:modified>
</cp:coreProperties>
</file>